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71F4E546" w:rsidR="006604E6" w:rsidRDefault="00726EAF">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Science</w:t>
      </w:r>
      <w:r w:rsidR="004440E7">
        <w:rPr>
          <w:rFonts w:ascii="Open Sans Extrabold" w:eastAsia="Open Sans Extrabold" w:hAnsi="Open Sans Extrabold" w:cs="Open Sans Extrabold"/>
          <w:b/>
          <w:smallCaps/>
          <w:color w:val="0070C0"/>
          <w:sz w:val="56"/>
          <w:szCs w:val="56"/>
        </w:rPr>
        <w:t>,</w:t>
      </w:r>
    </w:p>
    <w:p w14:paraId="00000005" w14:textId="59707788" w:rsidR="006604E6" w:rsidRDefault="00726EAF">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5-8</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w:t>
      </w:r>
      <w:proofErr w:type="gramStart"/>
      <w:r>
        <w:rPr>
          <w:rFonts w:ascii="Open Sans Light" w:eastAsia="Open Sans Light" w:hAnsi="Open Sans Light" w:cs="Open Sans Light"/>
          <w:sz w:val="22"/>
          <w:szCs w:val="22"/>
        </w:rPr>
        <w:t>_  Initial</w:t>
      </w:r>
      <w:proofErr w:type="gramEnd"/>
      <w:r>
        <w:rPr>
          <w:rFonts w:ascii="Open Sans Light" w:eastAsia="Open Sans Light" w:hAnsi="Open Sans Light" w:cs="Open Sans Light"/>
          <w:sz w:val="22"/>
          <w:szCs w:val="22"/>
        </w:rPr>
        <w:t xml:space="preserve">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0105EEAC" w:rsidR="006604E6" w:rsidRDefault="001B751D">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726EAF">
        <w:rPr>
          <w:rFonts w:ascii="Open Sans Light" w:eastAsia="Open Sans Light" w:hAnsi="Open Sans Light" w:cs="Open Sans Light"/>
          <w:sz w:val="22"/>
          <w:szCs w:val="22"/>
        </w:rPr>
        <w:t>5-8</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1B751D">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599356A2" w:rsidR="006604E6" w:rsidRDefault="00726EAF">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Science 5-8</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483C050B" w14:textId="77777777" w:rsidR="00726EAF" w:rsidRDefault="00726EAF" w:rsidP="001548B9">
            <w:pPr>
              <w:tabs>
                <w:tab w:val="left" w:pos="356"/>
              </w:tabs>
              <w:rPr>
                <w:rFonts w:ascii="Open Sans Light" w:eastAsia="Open Sans Light" w:hAnsi="Open Sans Light" w:cs="Open Sans Light"/>
                <w:b/>
                <w:sz w:val="20"/>
                <w:szCs w:val="20"/>
              </w:rPr>
            </w:pPr>
            <w:r w:rsidRPr="00726EAF">
              <w:rPr>
                <w:rFonts w:ascii="Open Sans Light" w:eastAsia="Open Sans Light" w:hAnsi="Open Sans Light" w:cs="Open Sans Light"/>
                <w:b/>
                <w:sz w:val="20"/>
                <w:szCs w:val="20"/>
              </w:rPr>
              <w:t xml:space="preserve">Standard 1: Content Pedagogy: </w:t>
            </w:r>
          </w:p>
          <w:p w14:paraId="00000047" w14:textId="16CCC205" w:rsidR="001548B9" w:rsidRDefault="00726EAF" w:rsidP="001548B9">
            <w:pPr>
              <w:tabs>
                <w:tab w:val="left" w:pos="356"/>
              </w:tabs>
              <w:rPr>
                <w:rFonts w:ascii="Open Sans Light" w:eastAsia="Open Sans Light" w:hAnsi="Open Sans Light" w:cs="Open Sans Light"/>
                <w:b/>
                <w:sz w:val="20"/>
                <w:szCs w:val="20"/>
              </w:rPr>
            </w:pPr>
            <w:r w:rsidRPr="00726EAF">
              <w:rPr>
                <w:rFonts w:ascii="Open Sans Light" w:eastAsia="Open Sans Light" w:hAnsi="Open Sans Light" w:cs="Open Sans Light"/>
                <w:b/>
                <w:sz w:val="20"/>
                <w:szCs w:val="20"/>
              </w:rPr>
              <w:t>Effective science teachers understand how students learn and develop science and engineering concepts and practices. They incorporate disciplinary core ideas, scientific and engineering practices, and crosscutting concepts into instruction.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40592973" w14:textId="77777777" w:rsidR="00726EAF" w:rsidRDefault="00726EAF" w:rsidP="001548B9">
            <w:pPr>
              <w:tabs>
                <w:tab w:val="left" w:pos="356"/>
              </w:tabs>
              <w:rPr>
                <w:rFonts w:ascii="Open Sans Light" w:eastAsia="Open Sans Light" w:hAnsi="Open Sans Light" w:cs="Open Sans Light"/>
                <w:b/>
                <w:sz w:val="20"/>
                <w:szCs w:val="20"/>
              </w:rPr>
            </w:pPr>
            <w:r w:rsidRPr="00726EAF">
              <w:rPr>
                <w:rFonts w:ascii="Open Sans Light" w:eastAsia="Open Sans Light" w:hAnsi="Open Sans Light" w:cs="Open Sans Light"/>
                <w:b/>
                <w:sz w:val="20"/>
                <w:szCs w:val="20"/>
              </w:rPr>
              <w:t xml:space="preserve">Standard 2: Learning Environments: </w:t>
            </w:r>
          </w:p>
          <w:p w14:paraId="00000049" w14:textId="7BB3EB5C" w:rsidR="001548B9" w:rsidRDefault="00726EAF" w:rsidP="001548B9">
            <w:pPr>
              <w:tabs>
                <w:tab w:val="left" w:pos="356"/>
              </w:tabs>
              <w:rPr>
                <w:rFonts w:ascii="Open Sans Light" w:eastAsia="Open Sans Light" w:hAnsi="Open Sans Light" w:cs="Open Sans Light"/>
                <w:b/>
                <w:sz w:val="20"/>
                <w:szCs w:val="20"/>
              </w:rPr>
            </w:pPr>
            <w:r w:rsidRPr="00726EAF">
              <w:rPr>
                <w:rFonts w:ascii="Open Sans Light" w:eastAsia="Open Sans Light" w:hAnsi="Open Sans Light" w:cs="Open Sans Light"/>
                <w:b/>
                <w:sz w:val="20"/>
                <w:szCs w:val="20"/>
              </w:rPr>
              <w:t>Teachers work with students and others to create and manage environments that support learning.</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1622FEF8" w14:textId="77777777" w:rsidR="001B751D" w:rsidRDefault="001B751D" w:rsidP="001548B9">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3: Safety: </w:t>
            </w:r>
          </w:p>
          <w:p w14:paraId="0000004B" w14:textId="6B00BB6C" w:rsidR="001548B9" w:rsidRDefault="001B751D" w:rsidP="001548B9">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Effective teachers of science demonstrate and implement safety procedures, material safety practices, and the ethical treatment and use of living organisms (appropriate to their area of licensure).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46CD4C3D" w14:textId="77777777" w:rsidR="001B751D"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4: Impact on Student Learning: </w:t>
            </w:r>
          </w:p>
          <w:p w14:paraId="0000004D" w14:textId="04A4F164" w:rsidR="006604E6"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Science teachers provide evidence that students’ understanding of disciplinary core ideas, science and engineering practices, and crosscutting concepts have increased in sophistication </w:t>
            </w:r>
            <w:proofErr w:type="gramStart"/>
            <w:r w:rsidRPr="001B751D">
              <w:rPr>
                <w:rFonts w:ascii="Open Sans Light" w:eastAsia="Open Sans Light" w:hAnsi="Open Sans Light" w:cs="Open Sans Light"/>
                <w:b/>
                <w:sz w:val="20"/>
                <w:szCs w:val="20"/>
              </w:rPr>
              <w:t>as a result of</w:t>
            </w:r>
            <w:proofErr w:type="gramEnd"/>
            <w:r w:rsidRPr="001B751D">
              <w:rPr>
                <w:rFonts w:ascii="Open Sans Light" w:eastAsia="Open Sans Light" w:hAnsi="Open Sans Light" w:cs="Open Sans Light"/>
                <w:b/>
                <w:sz w:val="20"/>
                <w:szCs w:val="20"/>
              </w:rPr>
              <w:t xml:space="preserve"> instruction. Candidates provide evidence representative of the entire population they teach.</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48157965" w14:textId="77777777" w:rsidR="001B751D"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5: Professional Knowledge and Skills: </w:t>
            </w:r>
          </w:p>
          <w:p w14:paraId="0000004F" w14:textId="1B5FDFB2" w:rsidR="006604E6"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Effective science teachers are aware of and engage in professional development opportunities to continually improve their knowledge and understanding of science content and pedagogy. They conduct themselves as part of the science education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61696D64" w14:textId="77777777" w:rsidR="001B751D"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6: Engineering, Technology, and the Applications of Science: </w:t>
            </w:r>
          </w:p>
          <w:p w14:paraId="00000051" w14:textId="6CB11B19" w:rsidR="006604E6"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lastRenderedPageBreak/>
              <w:t>The teacher demonstrates an understanding of concepts and practices of engineering, technology, and the applications of science in developing instruction for students.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36A34A8D" w14:textId="77777777" w:rsidR="001B751D"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7: Middle Level Physical Science: </w:t>
            </w:r>
          </w:p>
          <w:p w14:paraId="00000053" w14:textId="79C5DC59" w:rsidR="006604E6"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The teacher </w:t>
            </w:r>
            <w:proofErr w:type="gramStart"/>
            <w:r w:rsidRPr="001B751D">
              <w:rPr>
                <w:rFonts w:ascii="Open Sans Light" w:eastAsia="Open Sans Light" w:hAnsi="Open Sans Light" w:cs="Open Sans Light"/>
                <w:b/>
                <w:sz w:val="20"/>
                <w:szCs w:val="20"/>
              </w:rPr>
              <w:t>of</w:t>
            </w:r>
            <w:proofErr w:type="gramEnd"/>
            <w:r w:rsidRPr="001B751D">
              <w:rPr>
                <w:rFonts w:ascii="Open Sans Light" w:eastAsia="Open Sans Light" w:hAnsi="Open Sans Light" w:cs="Open Sans Light"/>
                <w:b/>
                <w:sz w:val="20"/>
                <w:szCs w:val="20"/>
              </w:rPr>
              <w:t xml:space="preserve"> middle school science can demonstrate an understanding of concepts and practices of physical science in developing instruction for students, including knowledge of atomic structure, molecular structure, states of matter, chemical reactions, energy, motion and stability of objects, forces, and waves.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2663A8FD" w14:textId="77777777" w:rsidR="001B751D"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 xml:space="preserve">Standard 8: Middle Level Life Science: </w:t>
            </w:r>
          </w:p>
          <w:p w14:paraId="00000055" w14:textId="38DD8C7F" w:rsidR="006604E6"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 xml:space="preserve">The teacher </w:t>
            </w:r>
            <w:proofErr w:type="gramStart"/>
            <w:r w:rsidRPr="001B751D">
              <w:rPr>
                <w:rFonts w:ascii="Open Sans Light" w:eastAsia="Open Sans Light" w:hAnsi="Open Sans Light" w:cs="Open Sans Light"/>
                <w:b/>
                <w:color w:val="000000"/>
                <w:sz w:val="20"/>
                <w:szCs w:val="20"/>
              </w:rPr>
              <w:t>of</w:t>
            </w:r>
            <w:proofErr w:type="gramEnd"/>
            <w:r w:rsidRPr="001B751D">
              <w:rPr>
                <w:rFonts w:ascii="Open Sans Light" w:eastAsia="Open Sans Light" w:hAnsi="Open Sans Light" w:cs="Open Sans Light"/>
                <w:b/>
                <w:color w:val="000000"/>
                <w:sz w:val="20"/>
                <w:szCs w:val="20"/>
              </w:rPr>
              <w:t xml:space="preserve"> middle school science can demonstrate an understanding of concepts and practices of biological science in developing instruction for students, including knowledge of cell theory, structure and function of organisms, populations of organisms, biodiversity, ecosystems, genetics, and evolution.</w:t>
            </w:r>
          </w:p>
        </w:tc>
        <w:tc>
          <w:tcPr>
            <w:tcW w:w="4725" w:type="dxa"/>
          </w:tcPr>
          <w:p w14:paraId="00000056" w14:textId="77777777" w:rsidR="006604E6" w:rsidRDefault="006604E6">
            <w:pPr>
              <w:rPr>
                <w:rFonts w:ascii="Open Sans Light" w:eastAsia="Open Sans Light" w:hAnsi="Open Sans Light" w:cs="Open Sans Light"/>
              </w:rPr>
            </w:pPr>
          </w:p>
        </w:tc>
      </w:tr>
      <w:tr w:rsidR="00726EAF" w14:paraId="62B8B30C" w14:textId="77777777">
        <w:tc>
          <w:tcPr>
            <w:tcW w:w="4320" w:type="dxa"/>
          </w:tcPr>
          <w:p w14:paraId="68B152A9" w14:textId="77777777" w:rsidR="001B751D"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 xml:space="preserve">Standard 9: Middle Level Earth and Space Science: </w:t>
            </w:r>
          </w:p>
          <w:p w14:paraId="12FE2677" w14:textId="722DF8DE" w:rsidR="00726EAF"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 xml:space="preserve">The teacher </w:t>
            </w:r>
            <w:proofErr w:type="gramStart"/>
            <w:r w:rsidRPr="001B751D">
              <w:rPr>
                <w:rFonts w:ascii="Open Sans Light" w:eastAsia="Open Sans Light" w:hAnsi="Open Sans Light" w:cs="Open Sans Light"/>
                <w:b/>
                <w:color w:val="000000"/>
                <w:sz w:val="20"/>
                <w:szCs w:val="20"/>
              </w:rPr>
              <w:t>of</w:t>
            </w:r>
            <w:proofErr w:type="gramEnd"/>
            <w:r w:rsidRPr="001B751D">
              <w:rPr>
                <w:rFonts w:ascii="Open Sans Light" w:eastAsia="Open Sans Light" w:hAnsi="Open Sans Light" w:cs="Open Sans Light"/>
                <w:b/>
                <w:color w:val="000000"/>
                <w:sz w:val="20"/>
                <w:szCs w:val="20"/>
              </w:rPr>
              <w:t xml:space="preserve"> middle school science can demonstrate an understanding of concepts and practices of earth and space science in developing instruction for students, including knowledge of the universe and solar system, Earth’s geologic history and processes, Earth’s structure and processes, water cycle, weather and climate, natural resources, natural hazards and catastrophes, and human influences on Earth’s systems.</w:t>
            </w:r>
          </w:p>
        </w:tc>
        <w:tc>
          <w:tcPr>
            <w:tcW w:w="4725" w:type="dxa"/>
          </w:tcPr>
          <w:p w14:paraId="3B16549C" w14:textId="77777777" w:rsidR="00726EAF" w:rsidRDefault="00726EAF">
            <w:pPr>
              <w:rPr>
                <w:rFonts w:ascii="Open Sans Light" w:eastAsia="Open Sans Light" w:hAnsi="Open Sans Light" w:cs="Open Sans Light"/>
              </w:rPr>
            </w:pPr>
          </w:p>
        </w:tc>
      </w:tr>
      <w:tr w:rsidR="00726EAF" w14:paraId="69388B98" w14:textId="77777777">
        <w:tc>
          <w:tcPr>
            <w:tcW w:w="4320" w:type="dxa"/>
          </w:tcPr>
          <w:p w14:paraId="7713FD1D" w14:textId="77777777" w:rsidR="001B751D"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 xml:space="preserve">Standard 10: Middle Level Unifying Concepts/Interdisciplinary Perspectives: </w:t>
            </w:r>
          </w:p>
          <w:p w14:paraId="49FC5D23" w14:textId="45C3795F" w:rsidR="00726EAF"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 xml:space="preserve">The teacher </w:t>
            </w:r>
            <w:proofErr w:type="gramStart"/>
            <w:r w:rsidRPr="001B751D">
              <w:rPr>
                <w:rFonts w:ascii="Open Sans Light" w:eastAsia="Open Sans Light" w:hAnsi="Open Sans Light" w:cs="Open Sans Light"/>
                <w:b/>
                <w:color w:val="000000"/>
                <w:sz w:val="20"/>
                <w:szCs w:val="20"/>
              </w:rPr>
              <w:t>of</w:t>
            </w:r>
            <w:proofErr w:type="gramEnd"/>
            <w:r w:rsidRPr="001B751D">
              <w:rPr>
                <w:rFonts w:ascii="Open Sans Light" w:eastAsia="Open Sans Light" w:hAnsi="Open Sans Light" w:cs="Open Sans Light"/>
                <w:b/>
                <w:color w:val="000000"/>
                <w:sz w:val="20"/>
                <w:szCs w:val="20"/>
              </w:rPr>
              <w:t xml:space="preserve"> middle school science can demonstrate an understanding and be able to infuse into science teaching the crosscutting concepts of science and the interdisciplinary perspectives among the sciences.</w:t>
            </w:r>
          </w:p>
        </w:tc>
        <w:tc>
          <w:tcPr>
            <w:tcW w:w="4725" w:type="dxa"/>
          </w:tcPr>
          <w:p w14:paraId="718DD530" w14:textId="77777777" w:rsidR="00726EAF" w:rsidRDefault="00726EAF">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1B751D">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43581C00" w14:textId="77777777" w:rsidR="00726EAF" w:rsidRPr="00726EAF" w:rsidRDefault="00726EAF" w:rsidP="00726EAF">
            <w:pPr>
              <w:shd w:val="clear" w:color="auto" w:fill="FFFFFF"/>
              <w:tabs>
                <w:tab w:val="left" w:pos="360"/>
              </w:tabs>
              <w:rPr>
                <w:rFonts w:ascii="Open Sans Light" w:eastAsia="Open Sans Light" w:hAnsi="Open Sans Light" w:cs="Open Sans Light"/>
                <w:b/>
                <w:bCs/>
                <w:sz w:val="22"/>
                <w:szCs w:val="22"/>
              </w:rPr>
            </w:pPr>
            <w:r w:rsidRPr="00726EAF">
              <w:rPr>
                <w:rFonts w:ascii="Open Sans Light" w:eastAsia="Open Sans Light" w:hAnsi="Open Sans Light" w:cs="Open Sans Light"/>
                <w:b/>
                <w:bCs/>
                <w:sz w:val="22"/>
                <w:szCs w:val="22"/>
              </w:rPr>
              <w:t xml:space="preserve">Standard 1: Content Pedagogy: </w:t>
            </w:r>
          </w:p>
          <w:p w14:paraId="00000070" w14:textId="2636F325" w:rsidR="006604E6" w:rsidRDefault="00726EAF" w:rsidP="00726EAF">
            <w:pPr>
              <w:shd w:val="clear" w:color="auto" w:fill="FFFFFF"/>
              <w:tabs>
                <w:tab w:val="left" w:pos="360"/>
              </w:tabs>
              <w:rPr>
                <w:rFonts w:ascii="Open Sans Light" w:eastAsia="Open Sans Light" w:hAnsi="Open Sans Light" w:cs="Open Sans Light"/>
                <w:sz w:val="22"/>
                <w:szCs w:val="22"/>
              </w:rPr>
            </w:pPr>
            <w:r w:rsidRPr="00726EAF">
              <w:rPr>
                <w:rFonts w:ascii="Open Sans Light" w:eastAsia="Open Sans Light" w:hAnsi="Open Sans Light" w:cs="Open Sans Light"/>
                <w:sz w:val="22"/>
                <w:szCs w:val="22"/>
              </w:rPr>
              <w:t>Effective science teachers understand how students learn and develop science and engineering concepts and practices. They incorporate disciplinary core ideas, scientific and engineering practices, and crosscutting concepts into instruction.</w:t>
            </w:r>
          </w:p>
          <w:p w14:paraId="0B1F3A08" w14:textId="77777777" w:rsidR="00726EAF" w:rsidRPr="007F1B6D" w:rsidRDefault="00726EAF" w:rsidP="00726EAF">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1B751D">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10C48118" w14:textId="77777777" w:rsidR="00726EAF" w:rsidRPr="00726EAF" w:rsidRDefault="00726EAF" w:rsidP="00726EAF">
            <w:pPr>
              <w:shd w:val="clear" w:color="auto" w:fill="FFFFFF"/>
              <w:tabs>
                <w:tab w:val="left" w:pos="360"/>
              </w:tabs>
              <w:rPr>
                <w:rFonts w:ascii="Open Sans Light" w:eastAsia="Open Sans Light" w:hAnsi="Open Sans Light" w:cs="Open Sans Light"/>
                <w:b/>
                <w:bCs/>
                <w:sz w:val="22"/>
                <w:szCs w:val="22"/>
              </w:rPr>
            </w:pPr>
            <w:r w:rsidRPr="00726EAF">
              <w:rPr>
                <w:rFonts w:ascii="Open Sans Light" w:eastAsia="Open Sans Light" w:hAnsi="Open Sans Light" w:cs="Open Sans Light"/>
                <w:b/>
                <w:bCs/>
                <w:sz w:val="22"/>
                <w:szCs w:val="22"/>
              </w:rPr>
              <w:t xml:space="preserve">Standard 2: Learning Environments: </w:t>
            </w:r>
          </w:p>
          <w:p w14:paraId="0000007B" w14:textId="5D9932DC" w:rsidR="006604E6" w:rsidRDefault="00726EAF" w:rsidP="00726EAF">
            <w:pPr>
              <w:shd w:val="clear" w:color="auto" w:fill="FFFFFF"/>
              <w:tabs>
                <w:tab w:val="left" w:pos="360"/>
              </w:tabs>
              <w:rPr>
                <w:rFonts w:ascii="Open Sans Light" w:eastAsia="Open Sans Light" w:hAnsi="Open Sans Light" w:cs="Open Sans Light"/>
                <w:sz w:val="22"/>
                <w:szCs w:val="22"/>
              </w:rPr>
            </w:pPr>
            <w:r w:rsidRPr="00726EAF">
              <w:rPr>
                <w:rFonts w:ascii="Open Sans Light" w:eastAsia="Open Sans Light" w:hAnsi="Open Sans Light" w:cs="Open Sans Light"/>
                <w:sz w:val="22"/>
                <w:szCs w:val="22"/>
              </w:rPr>
              <w:t>Teachers work with students and others to create and manage environments that support learning.</w:t>
            </w:r>
          </w:p>
          <w:p w14:paraId="2E492B07" w14:textId="77777777" w:rsidR="00726EAF" w:rsidRPr="007F1B6D" w:rsidRDefault="00726EAF" w:rsidP="00726EAF">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1B751D"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6D72E5EB"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3: Safety: </w:t>
            </w:r>
          </w:p>
          <w:p w14:paraId="06FA4A83" w14:textId="6BEB5025" w:rsidR="00840183"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Effective teachers of science demonstrate and implement safety procedures, material safety practices, and the ethical treatment and use of living organisms (appropriate to their area of licensure).</w:t>
            </w:r>
          </w:p>
          <w:p w14:paraId="54E336E1"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1430959D"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4: Impact on Student Learning: </w:t>
            </w:r>
          </w:p>
          <w:p w14:paraId="230A3C42" w14:textId="26E858BE" w:rsidR="00840183"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 xml:space="preserve">Science teachers provide evidence that students’ understanding of disciplinary core ideas, science and engineering practices, and crosscutting concepts have increased in sophistication </w:t>
            </w:r>
            <w:proofErr w:type="gramStart"/>
            <w:r w:rsidRPr="001B751D">
              <w:rPr>
                <w:rFonts w:ascii="Open Sans Light" w:eastAsia="Open Sans Light" w:hAnsi="Open Sans Light" w:cs="Open Sans Light"/>
                <w:sz w:val="22"/>
                <w:szCs w:val="22"/>
              </w:rPr>
              <w:t>as a result of</w:t>
            </w:r>
            <w:proofErr w:type="gramEnd"/>
            <w:r w:rsidRPr="001B751D">
              <w:rPr>
                <w:rFonts w:ascii="Open Sans Light" w:eastAsia="Open Sans Light" w:hAnsi="Open Sans Light" w:cs="Open Sans Light"/>
                <w:sz w:val="22"/>
                <w:szCs w:val="22"/>
              </w:rPr>
              <w:t xml:space="preserve"> instruction. Candidates provide evidence representative of the entire population they teach.</w:t>
            </w:r>
          </w:p>
          <w:p w14:paraId="5363CFC6"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1B751D"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7A2344C"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0D3859C9" w14:textId="77777777" w:rsidTr="003C5438">
        <w:tc>
          <w:tcPr>
            <w:tcW w:w="9360" w:type="dxa"/>
          </w:tcPr>
          <w:p w14:paraId="667B6D34"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5: Professional Knowledge and Skills: </w:t>
            </w:r>
          </w:p>
          <w:p w14:paraId="7870D6A9" w14:textId="2819637F"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Effective science teachers are aware of and engage in professional development opportunities to continually improve their knowledge and understanding of science content and pedagogy. They conduct themselves as part of the science education community.</w:t>
            </w:r>
          </w:p>
          <w:p w14:paraId="445E8C98"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1BE80071"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65AA05"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45D930F0" w14:textId="77777777" w:rsidR="00726EAF" w:rsidRPr="00840183" w:rsidRDefault="00726EAF" w:rsidP="00726EAF">
      <w:pPr>
        <w:rPr>
          <w:rFonts w:ascii="Open Sans Light" w:eastAsia="Open Sans Light" w:hAnsi="Open Sans Light" w:cs="Open Sans Light"/>
          <w:b/>
          <w:sz w:val="22"/>
          <w:szCs w:val="22"/>
        </w:rPr>
      </w:pPr>
    </w:p>
    <w:p w14:paraId="38373484"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E670D0"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0E6E2207" w14:textId="77777777" w:rsidTr="003C5438">
        <w:tc>
          <w:tcPr>
            <w:tcW w:w="9360" w:type="dxa"/>
          </w:tcPr>
          <w:p w14:paraId="060F1AFC"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6: Engineering, Technology, and the Applications of Science: </w:t>
            </w:r>
          </w:p>
          <w:p w14:paraId="600BA6E0" w14:textId="0C8AFBFC"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The teacher demonstrates an understanding of concepts and practices of engineering, technology, and the applications of science in developing instruction for students.</w:t>
            </w:r>
          </w:p>
          <w:p w14:paraId="33B8A516"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3A0DB7DE"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B5386FB"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21C2E07" w14:textId="77777777" w:rsidR="00726EAF" w:rsidRPr="00840183" w:rsidRDefault="00726EAF" w:rsidP="00726EAF">
      <w:pPr>
        <w:rPr>
          <w:rFonts w:ascii="Open Sans Light" w:eastAsia="Open Sans Light" w:hAnsi="Open Sans Light" w:cs="Open Sans Light"/>
          <w:b/>
          <w:sz w:val="22"/>
          <w:szCs w:val="22"/>
        </w:rPr>
      </w:pPr>
    </w:p>
    <w:p w14:paraId="7E1E80F4"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3461C9B"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3E71453B" w14:textId="77777777" w:rsidTr="003C5438">
        <w:tc>
          <w:tcPr>
            <w:tcW w:w="9360" w:type="dxa"/>
          </w:tcPr>
          <w:p w14:paraId="18A8A91A"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7: Middle Level Physical Science: </w:t>
            </w:r>
          </w:p>
          <w:p w14:paraId="7C9E2F60" w14:textId="196C03B1"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 xml:space="preserve">The teacher </w:t>
            </w:r>
            <w:proofErr w:type="gramStart"/>
            <w:r w:rsidRPr="001B751D">
              <w:rPr>
                <w:rFonts w:ascii="Open Sans Light" w:eastAsia="Open Sans Light" w:hAnsi="Open Sans Light" w:cs="Open Sans Light"/>
                <w:sz w:val="22"/>
                <w:szCs w:val="22"/>
              </w:rPr>
              <w:t>of</w:t>
            </w:r>
            <w:proofErr w:type="gramEnd"/>
            <w:r w:rsidRPr="001B751D">
              <w:rPr>
                <w:rFonts w:ascii="Open Sans Light" w:eastAsia="Open Sans Light" w:hAnsi="Open Sans Light" w:cs="Open Sans Light"/>
                <w:sz w:val="22"/>
                <w:szCs w:val="22"/>
              </w:rPr>
              <w:t xml:space="preserve"> middle school science can demonstrate an understanding of concepts and practices of physical science in developing instruction for students, including knowledge of atomic structure, molecular structure, states of matter, chemical reactions, energy, motion and stability of objects, forces, and waves.</w:t>
            </w:r>
          </w:p>
          <w:p w14:paraId="405800C1"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5B8C5F86"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3397604"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A79B0BE" w14:textId="77777777" w:rsidR="00726EAF" w:rsidRPr="00840183" w:rsidRDefault="00726EAF" w:rsidP="00726EAF">
      <w:pPr>
        <w:rPr>
          <w:rFonts w:ascii="Open Sans Light" w:eastAsia="Open Sans Light" w:hAnsi="Open Sans Light" w:cs="Open Sans Light"/>
          <w:b/>
          <w:sz w:val="22"/>
          <w:szCs w:val="22"/>
        </w:rPr>
      </w:pPr>
    </w:p>
    <w:p w14:paraId="497E275D"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7B8F96C"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558CA737" w14:textId="77777777" w:rsidTr="003C5438">
        <w:tc>
          <w:tcPr>
            <w:tcW w:w="9360" w:type="dxa"/>
          </w:tcPr>
          <w:p w14:paraId="5750DDF1"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8: Middle Level Life Science: </w:t>
            </w:r>
          </w:p>
          <w:p w14:paraId="27A13781" w14:textId="545F464F"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 xml:space="preserve">The teacher </w:t>
            </w:r>
            <w:proofErr w:type="gramStart"/>
            <w:r w:rsidRPr="001B751D">
              <w:rPr>
                <w:rFonts w:ascii="Open Sans Light" w:eastAsia="Open Sans Light" w:hAnsi="Open Sans Light" w:cs="Open Sans Light"/>
                <w:sz w:val="22"/>
                <w:szCs w:val="22"/>
              </w:rPr>
              <w:t>of</w:t>
            </w:r>
            <w:proofErr w:type="gramEnd"/>
            <w:r w:rsidRPr="001B751D">
              <w:rPr>
                <w:rFonts w:ascii="Open Sans Light" w:eastAsia="Open Sans Light" w:hAnsi="Open Sans Light" w:cs="Open Sans Light"/>
                <w:sz w:val="22"/>
                <w:szCs w:val="22"/>
              </w:rPr>
              <w:t xml:space="preserve"> middle school science can demonstrate an understanding of concepts and practices of biological science in developing instruction for students, including knowledge of cell theory, structure and function of organisms, populations of organisms, biodiversity, ecosystems, genetics, and evolution.</w:t>
            </w:r>
          </w:p>
          <w:p w14:paraId="6D7E9CC0"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6EDB0FB3"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64F63CF0"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FF7D5A1" w14:textId="77777777" w:rsidR="00726EAF" w:rsidRPr="00840183" w:rsidRDefault="00726EAF" w:rsidP="00726EAF">
      <w:pPr>
        <w:rPr>
          <w:rFonts w:ascii="Open Sans Light" w:eastAsia="Open Sans Light" w:hAnsi="Open Sans Light" w:cs="Open Sans Light"/>
          <w:b/>
          <w:sz w:val="22"/>
          <w:szCs w:val="22"/>
        </w:rPr>
      </w:pPr>
    </w:p>
    <w:p w14:paraId="31CB4380"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DE96050"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41C08255" w14:textId="77777777" w:rsidTr="003C5438">
        <w:tc>
          <w:tcPr>
            <w:tcW w:w="9360" w:type="dxa"/>
          </w:tcPr>
          <w:p w14:paraId="76897E4B"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lastRenderedPageBreak/>
              <w:t xml:space="preserve">Standard 9: Middle Level Earth and Space Science: </w:t>
            </w:r>
          </w:p>
          <w:p w14:paraId="4BF003C3" w14:textId="13BF01A7"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 xml:space="preserve">The teacher </w:t>
            </w:r>
            <w:proofErr w:type="gramStart"/>
            <w:r w:rsidRPr="001B751D">
              <w:rPr>
                <w:rFonts w:ascii="Open Sans Light" w:eastAsia="Open Sans Light" w:hAnsi="Open Sans Light" w:cs="Open Sans Light"/>
                <w:sz w:val="22"/>
                <w:szCs w:val="22"/>
              </w:rPr>
              <w:t>of</w:t>
            </w:r>
            <w:proofErr w:type="gramEnd"/>
            <w:r w:rsidRPr="001B751D">
              <w:rPr>
                <w:rFonts w:ascii="Open Sans Light" w:eastAsia="Open Sans Light" w:hAnsi="Open Sans Light" w:cs="Open Sans Light"/>
                <w:sz w:val="22"/>
                <w:szCs w:val="22"/>
              </w:rPr>
              <w:t xml:space="preserve"> middle school science can demonstrate an understanding of concepts and practices of earth and space science in developing instruction for students, including knowledge of the universe and solar system, Earth’s geologic history and processes, Earth’s structure and processes, water cycle, weather and climate, natural resources, natural hazards and catastrophes, and human influences on Earth’s systems.</w:t>
            </w:r>
          </w:p>
          <w:p w14:paraId="57901BA9"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51CD22EF"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5C21586"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154C9C1" w14:textId="77777777" w:rsidR="00726EAF" w:rsidRPr="00840183" w:rsidRDefault="00726EAF" w:rsidP="00726EAF">
      <w:pPr>
        <w:rPr>
          <w:rFonts w:ascii="Open Sans Light" w:eastAsia="Open Sans Light" w:hAnsi="Open Sans Light" w:cs="Open Sans Light"/>
          <w:b/>
          <w:sz w:val="22"/>
          <w:szCs w:val="22"/>
        </w:rPr>
      </w:pPr>
    </w:p>
    <w:p w14:paraId="7CCCA08A"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137CD83"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019C42A8" w14:textId="77777777" w:rsidTr="003C5438">
        <w:tc>
          <w:tcPr>
            <w:tcW w:w="9360" w:type="dxa"/>
          </w:tcPr>
          <w:p w14:paraId="7619AF9D"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10: Middle Level Unifying Concepts/Interdisciplinary Perspectives: </w:t>
            </w:r>
          </w:p>
          <w:p w14:paraId="311E7F9A" w14:textId="527314C4"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 xml:space="preserve">The teacher </w:t>
            </w:r>
            <w:proofErr w:type="gramStart"/>
            <w:r w:rsidRPr="001B751D">
              <w:rPr>
                <w:rFonts w:ascii="Open Sans Light" w:eastAsia="Open Sans Light" w:hAnsi="Open Sans Light" w:cs="Open Sans Light"/>
                <w:sz w:val="22"/>
                <w:szCs w:val="22"/>
              </w:rPr>
              <w:t>of</w:t>
            </w:r>
            <w:proofErr w:type="gramEnd"/>
            <w:r w:rsidRPr="001B751D">
              <w:rPr>
                <w:rFonts w:ascii="Open Sans Light" w:eastAsia="Open Sans Light" w:hAnsi="Open Sans Light" w:cs="Open Sans Light"/>
                <w:sz w:val="22"/>
                <w:szCs w:val="22"/>
              </w:rPr>
              <w:t xml:space="preserve"> middle school science can demonstrate an understanding and be able to infuse into science teaching the crosscutting concepts of science and the interdisciplinary perspectives among the sciences.</w:t>
            </w:r>
          </w:p>
          <w:p w14:paraId="5F07BD7D"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7A12010C"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FBF1BDA"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2B5CCF1" w14:textId="77777777" w:rsidR="00726EAF" w:rsidRPr="00840183" w:rsidRDefault="00726EAF" w:rsidP="00726EAF">
      <w:pPr>
        <w:rPr>
          <w:rFonts w:ascii="Open Sans Light" w:eastAsia="Open Sans Light" w:hAnsi="Open Sans Light" w:cs="Open Sans Light"/>
          <w:b/>
          <w:sz w:val="22"/>
          <w:szCs w:val="22"/>
        </w:rPr>
      </w:pPr>
    </w:p>
    <w:p w14:paraId="7384364E"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1B751D">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035402A1" w:rsidR="006604E6" w:rsidRDefault="00726EAF">
    <w:pPr>
      <w:pBdr>
        <w:top w:val="nil"/>
        <w:left w:val="nil"/>
        <w:bottom w:val="nil"/>
        <w:right w:val="nil"/>
        <w:between w:val="nil"/>
      </w:pBdr>
      <w:tabs>
        <w:tab w:val="center" w:pos="4320"/>
        <w:tab w:val="right" w:pos="8640"/>
        <w:tab w:val="right" w:pos="9180"/>
        <w:tab w:val="right" w:pos="12780"/>
      </w:tabs>
      <w:ind w:right="360"/>
      <w:rPr>
        <w:b/>
        <w:color w:val="000000"/>
      </w:rPr>
    </w:pPr>
    <w:r>
      <w:rPr>
        <w:b/>
      </w:rPr>
      <w:t>Science 5-8</w:t>
    </w:r>
    <w:r w:rsidR="004440E7">
      <w:rPr>
        <w:b/>
        <w:color w:val="000000"/>
      </w:rPr>
      <w:t xml:space="preserve">, </w:t>
    </w:r>
    <w:r>
      <w:rPr>
        <w:b/>
        <w:color w:val="000000"/>
      </w:rPr>
      <w:t>2016</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B4C58"/>
    <w:rsid w:val="001548B9"/>
    <w:rsid w:val="001B751D"/>
    <w:rsid w:val="001C5078"/>
    <w:rsid w:val="003470D2"/>
    <w:rsid w:val="00442E2F"/>
    <w:rsid w:val="004440E7"/>
    <w:rsid w:val="004944DB"/>
    <w:rsid w:val="006604E6"/>
    <w:rsid w:val="00726EAF"/>
    <w:rsid w:val="007F1B6D"/>
    <w:rsid w:val="00820AB3"/>
    <w:rsid w:val="00840183"/>
    <w:rsid w:val="00906C59"/>
    <w:rsid w:val="009767DE"/>
    <w:rsid w:val="00AA1246"/>
    <w:rsid w:val="00BC5058"/>
    <w:rsid w:val="00BD7C64"/>
    <w:rsid w:val="00BE3BE0"/>
    <w:rsid w:val="00C762F4"/>
    <w:rsid w:val="00CB2464"/>
    <w:rsid w:val="00CF68AC"/>
    <w:rsid w:val="00D03356"/>
    <w:rsid w:val="00D13CC9"/>
    <w:rsid w:val="00DD1645"/>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2</cp:revision>
  <dcterms:created xsi:type="dcterms:W3CDTF">2024-10-15T17:56:00Z</dcterms:created>
  <dcterms:modified xsi:type="dcterms:W3CDTF">2024-10-15T17:56:00Z</dcterms:modified>
</cp:coreProperties>
</file>